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80" w:rsidRPr="00E41F80" w:rsidRDefault="00E41F80" w:rsidP="00E41F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41F8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AGR_PIAC_13-1-2013-0039</w:t>
      </w:r>
    </w:p>
    <w:p w:rsidR="00E41F80" w:rsidRDefault="00E41F80" w:rsidP="00E41F8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1F80" w:rsidRDefault="00E41F80" w:rsidP="00E41F8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</w:t>
      </w:r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ebreceni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>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335240">
        <w:rPr>
          <w:rFonts w:ascii="Times New Roman" w:eastAsia="Times New Roman" w:hAnsi="Times New Roman" w:cs="Times New Roman"/>
          <w:color w:val="000000"/>
          <w:sz w:val="24"/>
          <w:szCs w:val="24"/>
        </w:rPr>
        <w:t>tem G</w:t>
      </w:r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yógyszerésztudományi Kar </w:t>
      </w:r>
      <w:proofErr w:type="spellStart"/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>Gyógyszertechnológiai</w:t>
      </w:r>
      <w:proofErr w:type="spellEnd"/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Tanszék</w:t>
      </w:r>
      <w:r w:rsidR="0033524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Piacorientált kutatás-fejlesztési tevékenység támogatása az agrár, élelmiszeriparban (AGR_PIAC_13) címmel kiírt, „Növényi extraktumok (gyümölcsök) hatóanyagainak egyszeri dózisáttartalmazó, </w:t>
      </w:r>
      <w:proofErr w:type="spellStart"/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>peros</w:t>
      </w:r>
      <w:proofErr w:type="spellEnd"/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bevételre szánt preventív gyógyhatású készítmény” elnevezésű projekt Európai Uniós támogatással megvalósuló állami pályázati felhívás keretében nyert támogatást. A pályázat azonosító száma: AGR_PIAC_13-1-2013-0039</w:t>
      </w:r>
      <w:r w:rsidR="00B766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6646" w:rsidRPr="00B76646" w:rsidRDefault="00B76646" w:rsidP="00B7664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6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projekt tervezett befejezési dátu</w:t>
      </w:r>
      <w:r w:rsidRPr="00B76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ma:</w:t>
      </w:r>
      <w:r w:rsidRPr="00B76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2017. 01. 31</w:t>
      </w:r>
      <w:r w:rsidRPr="00B76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76646" w:rsidRPr="00B76646" w:rsidRDefault="00B76646" w:rsidP="00B766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76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munkaszakasz</w:t>
      </w:r>
      <w:r w:rsidRPr="00B76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2014. 02. 01 - 2015. 07. 31.</w:t>
      </w:r>
    </w:p>
    <w:p w:rsidR="00B76646" w:rsidRPr="00B76646" w:rsidRDefault="00B76646" w:rsidP="00B766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76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munkaszakasz</w:t>
      </w:r>
      <w:r w:rsidRPr="00B76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2015. 08. 01 - 2016. 10. 15. </w:t>
      </w:r>
    </w:p>
    <w:p w:rsidR="00E41F80" w:rsidRPr="00E41F80" w:rsidRDefault="00E41F80" w:rsidP="00E41F8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0" w:name="_GoBack"/>
      <w:bookmarkEnd w:id="0"/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41F80" w:rsidRPr="00E41F80" w:rsidRDefault="00E41F80" w:rsidP="00E41F8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>A pályázat koncepciója azon valós piaci igényen alapul, amely szerint jelenleg Magyarországon nincs forgalomban olyan gumicukor étrend-kiegészítő, amely természetes eredetű alapanyagok, gyümölcskivonat feldolgozásából készült.</w:t>
      </w:r>
    </w:p>
    <w:p w:rsidR="00E41F80" w:rsidRPr="00E41F80" w:rsidRDefault="00E41F80" w:rsidP="00E41F8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41F80" w:rsidRPr="00E41F80" w:rsidRDefault="00E41F80" w:rsidP="00E41F8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JÁNER-HÚS Feldolgozó és Kereskedelmi Zártkörűen Működő Részvénytársaság az Európai Unió és a Magyar Állam által nyújtott támogatásból, a Szent István Egyetem (Mezőgazdasági-és Környezettudományi Kar) valamint a Debreceni Egyetem (Gyógyszerésztudományi Kar Gyógyszertechnológiai Tanszék) együttműködésével, az Új Széchenyi Terv keretén belül 2014 februárjában kezdte meg projektjét „Növényi extraktumok (gyümölcsök) hatóanyagainak egyszeri dózisáttartalmazó, </w:t>
      </w:r>
      <w:proofErr w:type="spellStart"/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>peros</w:t>
      </w:r>
      <w:proofErr w:type="spellEnd"/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bevételre szánt preventív gyógyhatású készítmény” címmel.</w:t>
      </w:r>
    </w:p>
    <w:p w:rsidR="00E41F80" w:rsidRPr="00E41F80" w:rsidRDefault="00E41F80" w:rsidP="00E41F8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41F80" w:rsidRPr="00E41F80" w:rsidRDefault="00E41F80" w:rsidP="00E41F8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projekt 533.048.000.-Ft összköltségű, melyből 433.781.750.-Ft </w:t>
      </w:r>
      <w:r w:rsidR="00B766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(81,38%) </w:t>
      </w:r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>támogatás.</w:t>
      </w:r>
    </w:p>
    <w:p w:rsidR="00E41F80" w:rsidRPr="00E41F80" w:rsidRDefault="00E41F80" w:rsidP="00E41F8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41F80" w:rsidRPr="00E41F80" w:rsidRDefault="00E41F80" w:rsidP="00E41F80">
      <w:pPr>
        <w:spacing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jelen projekt keretein belül nagy hatóanyag tartalmú extraktum kifejlesztése a cél, a meggy hasznosítására törekszünk. Ezen alapanyagból új feldolgozási eljárással olyan természetes hatóanyag tartalmú egészségvédő termékeket fejlesztünk, amelyek kiválóan alkalmasak különböző „népbetegségek” prevenciós célú kezelésére. Olyan gyógyszerformát </w:t>
      </w:r>
      <w:proofErr w:type="gramStart"/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>fejlesztünk ,</w:t>
      </w:r>
      <w:proofErr w:type="gramEnd"/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amely a piac- és bármely ember számára (akár gyermekek számára is) pontosan adagolható, élvezeti értékkel bír és növeli a preventív terápiát. Az előállított növényi hatóanyagokban gazdag extraktumok és olajok igen nagy piaci potenciált jelentő betegcsoportok preventív kezelését teszik lehetővé.  A fejleszteni kívánt prototípuskészítmények alap- vagy </w:t>
      </w:r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adalékanyagként is felhasználható, tehát biológiailag aktív anyagokban gazdag üdítőital alapanyaga, természetes élelmiszerszínezék, íz javító, joghurtadalék, sütő- és édesipari töltőanyag, fagylalt-, jégkrém adalék, szeszipari aroma-, ízesítőanyag stb. is készülhet belőle. A gyógyszeripar és az élelmiszeripar jelenleg jellemzően szintetikus alapanyagokat és segédanyagokat használ, így új piaci szegmens jön létre.</w:t>
      </w:r>
    </w:p>
    <w:p w:rsidR="00E41F80" w:rsidRDefault="00E41F80" w:rsidP="00E41F8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>A projekt célja, hogy a meglévő újdonságnak számító K+F eredményekre (</w:t>
      </w:r>
      <w:proofErr w:type="spellStart"/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>extrakciós</w:t>
      </w:r>
      <w:proofErr w:type="spellEnd"/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technológia, analitikai eljárások) alapozva a projekt keretében kifejlessze és tesztelje azt a </w:t>
      </w:r>
      <w:proofErr w:type="spellStart"/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>félüzemi</w:t>
      </w:r>
      <w:proofErr w:type="spellEnd"/>
      <w:r w:rsidRPr="00E41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méretben is alkalmazható eszközrendszert és technológiát, amellyel létrehozhatók a termék-prototípusok. Projektünk során a meggyel kapcsolatos termesztéstechnológiai méréseket is végzünk a Szent István Egyetem Mezőgazdasági és Környezettudományi Karral együttműködve</w:t>
      </w:r>
    </w:p>
    <w:p w:rsidR="00E41F80" w:rsidRDefault="00E41F80" w:rsidP="00E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9C8" w:rsidRDefault="00CE7E04" w:rsidP="00E41F80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41F80">
        <w:rPr>
          <w:rFonts w:ascii="Times New Roman" w:hAnsi="Times New Roman" w:cs="Times New Roman"/>
          <w:i/>
          <w:sz w:val="24"/>
          <w:szCs w:val="24"/>
          <w:u w:val="single"/>
        </w:rPr>
        <w:t>A Debreceni Egyetem a pályázatban az alábbi részfeladatokat teljesítette:</w:t>
      </w:r>
    </w:p>
    <w:p w:rsidR="00E41F80" w:rsidRPr="00E41F80" w:rsidRDefault="00E41F80" w:rsidP="00E41F80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45324" w:rsidRPr="00B76646" w:rsidRDefault="00545324" w:rsidP="005453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76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munkaszakasz: 2014. 02. 01 - 2015. 07. 31.</w:t>
      </w:r>
    </w:p>
    <w:p w:rsidR="00545324" w:rsidRPr="00B76646" w:rsidRDefault="00F27D44" w:rsidP="00F27D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</w:t>
      </w:r>
      <w:r w:rsidR="00545324">
        <w:rPr>
          <w:rFonts w:ascii="Times New Roman" w:hAnsi="Times New Roman" w:cs="Times New Roman"/>
          <w:sz w:val="24"/>
          <w:szCs w:val="24"/>
        </w:rPr>
        <w:t xml:space="preserve"> első </w:t>
      </w:r>
      <w:r>
        <w:rPr>
          <w:rFonts w:ascii="Times New Roman" w:hAnsi="Times New Roman" w:cs="Times New Roman"/>
          <w:sz w:val="24"/>
          <w:szCs w:val="24"/>
        </w:rPr>
        <w:t>részfeladatának</w:t>
      </w:r>
      <w:r w:rsidR="00CE7E04" w:rsidRPr="00E41F80">
        <w:rPr>
          <w:rFonts w:ascii="Times New Roman" w:hAnsi="Times New Roman" w:cs="Times New Roman"/>
          <w:sz w:val="24"/>
          <w:szCs w:val="24"/>
        </w:rPr>
        <w:t xml:space="preserve"> (Lehetséges forma 1.) célja olyan technológia kifejlesztése volt, mellyel a gyümölcskivonatok sikeresen formulázhatók főként zselé-, illetve gumicukorba. Ehhez elsősorban természetes </w:t>
      </w:r>
      <w:proofErr w:type="spellStart"/>
      <w:r w:rsidR="00CE7E04" w:rsidRPr="00E41F80">
        <w:rPr>
          <w:rFonts w:ascii="Times New Roman" w:hAnsi="Times New Roman" w:cs="Times New Roman"/>
          <w:sz w:val="24"/>
          <w:szCs w:val="24"/>
        </w:rPr>
        <w:t>gélképzőket</w:t>
      </w:r>
      <w:proofErr w:type="spellEnd"/>
      <w:r w:rsidR="00CE7E04" w:rsidRPr="00E41F80">
        <w:rPr>
          <w:rFonts w:ascii="Times New Roman" w:hAnsi="Times New Roman" w:cs="Times New Roman"/>
          <w:sz w:val="24"/>
          <w:szCs w:val="24"/>
        </w:rPr>
        <w:t xml:space="preserve"> használtunk. A kísérletek során felmerült annak a lehetősége is, hogy nem csak gumicukor </w:t>
      </w:r>
      <w:proofErr w:type="spellStart"/>
      <w:r w:rsidR="00CE7E04" w:rsidRPr="00E41F80">
        <w:rPr>
          <w:rFonts w:ascii="Times New Roman" w:hAnsi="Times New Roman" w:cs="Times New Roman"/>
          <w:sz w:val="24"/>
          <w:szCs w:val="24"/>
        </w:rPr>
        <w:t>formulációkat</w:t>
      </w:r>
      <w:proofErr w:type="spellEnd"/>
      <w:r w:rsidR="00CE7E04" w:rsidRPr="00E41F80">
        <w:rPr>
          <w:rFonts w:ascii="Times New Roman" w:hAnsi="Times New Roman" w:cs="Times New Roman"/>
          <w:sz w:val="24"/>
          <w:szCs w:val="24"/>
        </w:rPr>
        <w:t xml:space="preserve">, hanem rágógumi, orális gél illetve rágótabletta </w:t>
      </w:r>
      <w:proofErr w:type="spellStart"/>
      <w:r w:rsidR="00CE7E04" w:rsidRPr="00E41F80">
        <w:rPr>
          <w:rFonts w:ascii="Times New Roman" w:hAnsi="Times New Roman" w:cs="Times New Roman"/>
          <w:sz w:val="24"/>
          <w:szCs w:val="24"/>
        </w:rPr>
        <w:t>formulációkat</w:t>
      </w:r>
      <w:proofErr w:type="spellEnd"/>
      <w:r w:rsidR="00CE7E04" w:rsidRPr="00E41F80">
        <w:rPr>
          <w:rFonts w:ascii="Times New Roman" w:hAnsi="Times New Roman" w:cs="Times New Roman"/>
          <w:sz w:val="24"/>
          <w:szCs w:val="24"/>
        </w:rPr>
        <w:t xml:space="preserve"> is fejlesztünk. A meggykivonatot sikeresen feldolgoztuk a fent említett rendszerekben, ennek eredményeként a tervezett egy helyett többféle prototípust is sikeresen létrehoztunk. </w:t>
      </w:r>
      <w:r w:rsidR="00545324" w:rsidRPr="00B76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CE7E04" w:rsidRPr="00E41F80" w:rsidRDefault="00CE7E04" w:rsidP="00E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F80">
        <w:rPr>
          <w:rFonts w:ascii="Times New Roman" w:hAnsi="Times New Roman" w:cs="Times New Roman"/>
          <w:sz w:val="24"/>
          <w:szCs w:val="24"/>
        </w:rPr>
        <w:t xml:space="preserve">A </w:t>
      </w:r>
      <w:r w:rsidR="00F27D44">
        <w:rPr>
          <w:rFonts w:ascii="Times New Roman" w:hAnsi="Times New Roman" w:cs="Times New Roman"/>
          <w:sz w:val="24"/>
          <w:szCs w:val="24"/>
        </w:rPr>
        <w:t xml:space="preserve">pályázat </w:t>
      </w:r>
      <w:r w:rsidR="00F27D44">
        <w:rPr>
          <w:rFonts w:ascii="Times New Roman" w:hAnsi="Times New Roman" w:cs="Times New Roman"/>
          <w:sz w:val="24"/>
          <w:szCs w:val="24"/>
        </w:rPr>
        <w:t>negyedik</w:t>
      </w:r>
      <w:r w:rsidR="00F27D44">
        <w:rPr>
          <w:rFonts w:ascii="Times New Roman" w:hAnsi="Times New Roman" w:cs="Times New Roman"/>
          <w:sz w:val="24"/>
          <w:szCs w:val="24"/>
        </w:rPr>
        <w:t xml:space="preserve"> részfeladatának</w:t>
      </w:r>
      <w:r w:rsidR="00F27D44" w:rsidRPr="00E41F80">
        <w:rPr>
          <w:rFonts w:ascii="Times New Roman" w:hAnsi="Times New Roman" w:cs="Times New Roman"/>
          <w:sz w:val="24"/>
          <w:szCs w:val="24"/>
        </w:rPr>
        <w:t xml:space="preserve"> </w:t>
      </w:r>
      <w:r w:rsidRPr="00E41F80">
        <w:rPr>
          <w:rFonts w:ascii="Times New Roman" w:hAnsi="Times New Roman" w:cs="Times New Roman"/>
          <w:sz w:val="24"/>
          <w:szCs w:val="24"/>
        </w:rPr>
        <w:t xml:space="preserve">folyamán </w:t>
      </w:r>
      <w:r w:rsidR="00BC274E" w:rsidRPr="00E41F80">
        <w:rPr>
          <w:rFonts w:ascii="Times New Roman" w:hAnsi="Times New Roman" w:cs="Times New Roman"/>
          <w:sz w:val="24"/>
          <w:szCs w:val="24"/>
        </w:rPr>
        <w:t>(Lehetséges forma 2</w:t>
      </w:r>
      <w:r w:rsidR="00545324">
        <w:rPr>
          <w:rFonts w:ascii="Times New Roman" w:hAnsi="Times New Roman" w:cs="Times New Roman"/>
          <w:sz w:val="24"/>
          <w:szCs w:val="24"/>
        </w:rPr>
        <w:t>-3</w:t>
      </w:r>
      <w:r w:rsidR="00BC274E" w:rsidRPr="00E41F80">
        <w:rPr>
          <w:rFonts w:ascii="Times New Roman" w:hAnsi="Times New Roman" w:cs="Times New Roman"/>
          <w:sz w:val="24"/>
          <w:szCs w:val="24"/>
        </w:rPr>
        <w:t xml:space="preserve">.) folytattuk a </w:t>
      </w:r>
      <w:proofErr w:type="spellStart"/>
      <w:r w:rsidR="00BC274E" w:rsidRPr="00E41F80">
        <w:rPr>
          <w:rFonts w:ascii="Times New Roman" w:hAnsi="Times New Roman" w:cs="Times New Roman"/>
          <w:sz w:val="24"/>
          <w:szCs w:val="24"/>
        </w:rPr>
        <w:t>formulációk</w:t>
      </w:r>
      <w:proofErr w:type="spellEnd"/>
      <w:r w:rsidR="00BC274E" w:rsidRPr="00E41F80">
        <w:rPr>
          <w:rFonts w:ascii="Times New Roman" w:hAnsi="Times New Roman" w:cs="Times New Roman"/>
          <w:sz w:val="24"/>
          <w:szCs w:val="24"/>
        </w:rPr>
        <w:t xml:space="preserve"> fejlesztését. Ennek során stabilitási vizsgálatokat is végeztünk, melyekben feltártuk az esetleges instabilitási problémákat, valamint meghatároztuk az alkalmas segédanyagok csoportját. </w:t>
      </w:r>
    </w:p>
    <w:p w:rsidR="00BC274E" w:rsidRPr="00E41F80" w:rsidRDefault="00545324" w:rsidP="00E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I</w:t>
      </w:r>
      <w:r w:rsidR="00BC274E" w:rsidRPr="00E41F80">
        <w:rPr>
          <w:rFonts w:ascii="Times New Roman" w:hAnsi="Times New Roman" w:cs="Times New Roman"/>
          <w:i/>
          <w:sz w:val="24"/>
          <w:szCs w:val="24"/>
        </w:rPr>
        <w:t>n</w:t>
      </w:r>
      <w:proofErr w:type="spellEnd"/>
      <w:r w:rsidR="00BC274E" w:rsidRPr="00E41F80">
        <w:rPr>
          <w:rFonts w:ascii="Times New Roman" w:hAnsi="Times New Roman" w:cs="Times New Roman"/>
          <w:i/>
          <w:sz w:val="24"/>
          <w:szCs w:val="24"/>
        </w:rPr>
        <w:t xml:space="preserve"> vitro</w:t>
      </w:r>
      <w:r w:rsidR="00BC274E" w:rsidRPr="00E41F80">
        <w:rPr>
          <w:rFonts w:ascii="Times New Roman" w:hAnsi="Times New Roman" w:cs="Times New Roman"/>
          <w:sz w:val="24"/>
          <w:szCs w:val="24"/>
        </w:rPr>
        <w:t xml:space="preserve"> sejttenyészeten, Caco-2 bélhámsejteken vizsgáltuk a gyümölcskivonat hatékonyságát. A kísérletek során életképességi vizsgálatokat, antioxidáns méréseket és a gyulladásos folyamatokra kifejtett hatásokat mértük. Fontos eredménynek tekinthető, hogy a meggykivonat magas </w:t>
      </w:r>
      <w:proofErr w:type="spellStart"/>
      <w:r w:rsidR="00BC274E" w:rsidRPr="00E41F80">
        <w:rPr>
          <w:rFonts w:ascii="Times New Roman" w:hAnsi="Times New Roman" w:cs="Times New Roman"/>
          <w:sz w:val="24"/>
          <w:szCs w:val="24"/>
        </w:rPr>
        <w:t>antocianin</w:t>
      </w:r>
      <w:proofErr w:type="spellEnd"/>
      <w:r w:rsidR="00BC274E" w:rsidRPr="00E41F80">
        <w:rPr>
          <w:rFonts w:ascii="Times New Roman" w:hAnsi="Times New Roman" w:cs="Times New Roman"/>
          <w:sz w:val="24"/>
          <w:szCs w:val="24"/>
        </w:rPr>
        <w:t xml:space="preserve"> tartalmának következtében </w:t>
      </w:r>
      <w:r w:rsidR="006F698E" w:rsidRPr="00E41F80">
        <w:rPr>
          <w:rFonts w:ascii="Times New Roman" w:hAnsi="Times New Roman" w:cs="Times New Roman"/>
          <w:sz w:val="24"/>
          <w:szCs w:val="24"/>
        </w:rPr>
        <w:t xml:space="preserve">modellrendszerünkben </w:t>
      </w:r>
      <w:r w:rsidR="00BC274E" w:rsidRPr="00E41F80">
        <w:rPr>
          <w:rFonts w:ascii="Times New Roman" w:hAnsi="Times New Roman" w:cs="Times New Roman"/>
          <w:sz w:val="24"/>
          <w:szCs w:val="24"/>
        </w:rPr>
        <w:t>hatékonyan csökkentette a gyulladásos folyamatokat.</w:t>
      </w:r>
      <w:r w:rsidR="006F698E" w:rsidRPr="00E41F80">
        <w:rPr>
          <w:rFonts w:ascii="Times New Roman" w:hAnsi="Times New Roman" w:cs="Times New Roman"/>
          <w:sz w:val="24"/>
          <w:szCs w:val="24"/>
        </w:rPr>
        <w:t xml:space="preserve"> </w:t>
      </w:r>
      <w:r w:rsidR="006F4F89" w:rsidRPr="00E41F80">
        <w:rPr>
          <w:rFonts w:ascii="Times New Roman" w:hAnsi="Times New Roman" w:cs="Times New Roman"/>
          <w:sz w:val="24"/>
          <w:szCs w:val="24"/>
        </w:rPr>
        <w:t xml:space="preserve">A gyümölcskivonatok hatékonyságát </w:t>
      </w:r>
      <w:r w:rsidR="000058C7" w:rsidRPr="00E41F80">
        <w:rPr>
          <w:rFonts w:ascii="Times New Roman" w:hAnsi="Times New Roman" w:cs="Times New Roman"/>
          <w:sz w:val="24"/>
          <w:szCs w:val="24"/>
        </w:rPr>
        <w:lastRenderedPageBreak/>
        <w:t xml:space="preserve">továbbá </w:t>
      </w:r>
      <w:r w:rsidR="006F4F89" w:rsidRPr="00E41F80">
        <w:rPr>
          <w:rFonts w:ascii="Times New Roman" w:hAnsi="Times New Roman" w:cs="Times New Roman"/>
          <w:sz w:val="24"/>
          <w:szCs w:val="24"/>
        </w:rPr>
        <w:t xml:space="preserve">a terveknek megfelelően állatkísérletekkel is </w:t>
      </w:r>
      <w:r w:rsidR="001C6446" w:rsidRPr="00E41F80">
        <w:rPr>
          <w:rFonts w:ascii="Times New Roman" w:hAnsi="Times New Roman" w:cs="Times New Roman"/>
          <w:sz w:val="24"/>
          <w:szCs w:val="24"/>
        </w:rPr>
        <w:t>tanulmányozzuk</w:t>
      </w:r>
      <w:r w:rsidR="006F4F89" w:rsidRPr="00E41F80">
        <w:rPr>
          <w:rFonts w:ascii="Times New Roman" w:hAnsi="Times New Roman" w:cs="Times New Roman"/>
          <w:sz w:val="24"/>
          <w:szCs w:val="24"/>
        </w:rPr>
        <w:t xml:space="preserve">. </w:t>
      </w:r>
      <w:r w:rsidR="006F698E" w:rsidRPr="00E41F80">
        <w:rPr>
          <w:rFonts w:ascii="Times New Roman" w:hAnsi="Times New Roman" w:cs="Times New Roman"/>
          <w:sz w:val="24"/>
          <w:szCs w:val="24"/>
        </w:rPr>
        <w:t xml:space="preserve">A jelenleg folyó vizsgálatok a gyümölcskivonat </w:t>
      </w:r>
      <w:r w:rsidR="00063587">
        <w:rPr>
          <w:rFonts w:ascii="Times New Roman" w:hAnsi="Times New Roman" w:cs="Times New Roman"/>
          <w:sz w:val="24"/>
          <w:szCs w:val="24"/>
        </w:rPr>
        <w:t xml:space="preserve">lehetséges </w:t>
      </w:r>
      <w:r w:rsidR="006F698E" w:rsidRPr="00E41F80">
        <w:rPr>
          <w:rFonts w:ascii="Times New Roman" w:hAnsi="Times New Roman" w:cs="Times New Roman"/>
          <w:sz w:val="24"/>
          <w:szCs w:val="24"/>
        </w:rPr>
        <w:t>fogszuvasodást megelőző hatását méri</w:t>
      </w:r>
      <w:r w:rsidR="002C32F2" w:rsidRPr="00E41F80">
        <w:rPr>
          <w:rFonts w:ascii="Times New Roman" w:hAnsi="Times New Roman" w:cs="Times New Roman"/>
          <w:sz w:val="24"/>
          <w:szCs w:val="24"/>
        </w:rPr>
        <w:t>k</w:t>
      </w:r>
      <w:r w:rsidR="00063587">
        <w:rPr>
          <w:rFonts w:ascii="Times New Roman" w:hAnsi="Times New Roman" w:cs="Times New Roman"/>
          <w:sz w:val="24"/>
          <w:szCs w:val="24"/>
        </w:rPr>
        <w:t>.</w:t>
      </w:r>
    </w:p>
    <w:p w:rsidR="00C640B5" w:rsidRPr="00E41F80" w:rsidRDefault="00C640B5" w:rsidP="00E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F80">
        <w:rPr>
          <w:rFonts w:ascii="Times New Roman" w:hAnsi="Times New Roman" w:cs="Times New Roman"/>
          <w:sz w:val="24"/>
          <w:szCs w:val="24"/>
        </w:rPr>
        <w:t xml:space="preserve">A biológiai vizsgálatokkal párhuzamosan léptéknövelési kísérleteket is </w:t>
      </w:r>
      <w:r w:rsidR="005A7DC8" w:rsidRPr="00E41F80">
        <w:rPr>
          <w:rFonts w:ascii="Times New Roman" w:hAnsi="Times New Roman" w:cs="Times New Roman"/>
          <w:sz w:val="24"/>
          <w:szCs w:val="24"/>
        </w:rPr>
        <w:t>kezdtünk</w:t>
      </w:r>
      <w:r w:rsidRPr="00E41F80">
        <w:rPr>
          <w:rFonts w:ascii="Times New Roman" w:hAnsi="Times New Roman" w:cs="Times New Roman"/>
          <w:sz w:val="24"/>
          <w:szCs w:val="24"/>
        </w:rPr>
        <w:t>.</w:t>
      </w:r>
    </w:p>
    <w:p w:rsidR="006F698E" w:rsidRPr="00E41F80" w:rsidRDefault="006F698E" w:rsidP="00E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F80">
        <w:rPr>
          <w:rFonts w:ascii="Times New Roman" w:hAnsi="Times New Roman" w:cs="Times New Roman"/>
          <w:sz w:val="24"/>
          <w:szCs w:val="24"/>
        </w:rPr>
        <w:t xml:space="preserve">A fejlesztésekhez a Debreceni Egyetem a pályázat keretében több </w:t>
      </w:r>
      <w:proofErr w:type="spellStart"/>
      <w:r w:rsidRPr="00E41F80">
        <w:rPr>
          <w:rFonts w:ascii="Times New Roman" w:hAnsi="Times New Roman" w:cs="Times New Roman"/>
          <w:sz w:val="24"/>
          <w:szCs w:val="24"/>
        </w:rPr>
        <w:t>nagyértékű</w:t>
      </w:r>
      <w:proofErr w:type="spellEnd"/>
      <w:r w:rsidRPr="00E41F80">
        <w:rPr>
          <w:rFonts w:ascii="Times New Roman" w:hAnsi="Times New Roman" w:cs="Times New Roman"/>
          <w:sz w:val="24"/>
          <w:szCs w:val="24"/>
        </w:rPr>
        <w:t xml:space="preserve"> eszközt is beszerzett. A </w:t>
      </w:r>
      <w:proofErr w:type="spellStart"/>
      <w:r w:rsidRPr="00E41F80">
        <w:rPr>
          <w:rFonts w:ascii="Times New Roman" w:hAnsi="Times New Roman" w:cs="Times New Roman"/>
          <w:sz w:val="24"/>
          <w:szCs w:val="24"/>
        </w:rPr>
        <w:t>formulációs</w:t>
      </w:r>
      <w:proofErr w:type="spellEnd"/>
      <w:r w:rsidRPr="00E41F80">
        <w:rPr>
          <w:rFonts w:ascii="Times New Roman" w:hAnsi="Times New Roman" w:cs="Times New Roman"/>
          <w:sz w:val="24"/>
          <w:szCs w:val="24"/>
        </w:rPr>
        <w:t xml:space="preserve"> vizsgálatokhoz egy </w:t>
      </w:r>
      <w:proofErr w:type="spellStart"/>
      <w:r w:rsidRPr="00E41F80">
        <w:rPr>
          <w:rFonts w:ascii="Times New Roman" w:hAnsi="Times New Roman" w:cs="Times New Roman"/>
          <w:sz w:val="24"/>
          <w:szCs w:val="24"/>
        </w:rPr>
        <w:t>Brookfield</w:t>
      </w:r>
      <w:proofErr w:type="spellEnd"/>
      <w:r w:rsidRPr="00E41F80">
        <w:rPr>
          <w:rFonts w:ascii="Times New Roman" w:hAnsi="Times New Roman" w:cs="Times New Roman"/>
          <w:sz w:val="24"/>
          <w:szCs w:val="24"/>
        </w:rPr>
        <w:t xml:space="preserve"> LFRA CT3 állományvizsgáló készüléket, a gyártási kísérletekhez egy Qiuckmix-25 homogenizáló, gyúró, granuláló berendezést, illetve a biológiai vizsgálatokhoz egy ACEA RTCA sejt impedancia mérő készüléket.</w:t>
      </w:r>
    </w:p>
    <w:p w:rsidR="00C640B5" w:rsidRPr="00E41F80" w:rsidRDefault="00C640B5" w:rsidP="00E41F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F80">
        <w:rPr>
          <w:rFonts w:ascii="Times New Roman" w:hAnsi="Times New Roman" w:cs="Times New Roman"/>
          <w:sz w:val="24"/>
          <w:szCs w:val="24"/>
        </w:rPr>
        <w:t xml:space="preserve">A projekt jelen állásában a prototípusok rendelkezésre állnak, illetve a biológiai vizsgálatok ígéretes további </w:t>
      </w:r>
      <w:r w:rsidR="00A7004B" w:rsidRPr="00E41F80">
        <w:rPr>
          <w:rFonts w:ascii="Times New Roman" w:hAnsi="Times New Roman" w:cs="Times New Roman"/>
          <w:sz w:val="24"/>
          <w:szCs w:val="24"/>
        </w:rPr>
        <w:t>fejlesztési irányokat jelölnek ki.</w:t>
      </w:r>
    </w:p>
    <w:sectPr w:rsidR="00C640B5" w:rsidRPr="00E41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4"/>
    <w:rsid w:val="000058C7"/>
    <w:rsid w:val="00063587"/>
    <w:rsid w:val="001C6446"/>
    <w:rsid w:val="002C32F2"/>
    <w:rsid w:val="00335240"/>
    <w:rsid w:val="00545324"/>
    <w:rsid w:val="005A7DC8"/>
    <w:rsid w:val="006C78AF"/>
    <w:rsid w:val="006D39C8"/>
    <w:rsid w:val="006F4F89"/>
    <w:rsid w:val="006F698E"/>
    <w:rsid w:val="00A7004B"/>
    <w:rsid w:val="00B76646"/>
    <w:rsid w:val="00BC274E"/>
    <w:rsid w:val="00C640B5"/>
    <w:rsid w:val="00CE7E04"/>
    <w:rsid w:val="00E41F80"/>
    <w:rsid w:val="00F2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53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53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1C275-C4D0-465F-AC61-E3302708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661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dcterms:created xsi:type="dcterms:W3CDTF">2016-10-05T11:53:00Z</dcterms:created>
  <dcterms:modified xsi:type="dcterms:W3CDTF">2016-10-05T12:17:00Z</dcterms:modified>
</cp:coreProperties>
</file>