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BF" w:rsidRPr="00681FF3" w:rsidRDefault="001970BF" w:rsidP="00813C34">
      <w:pPr>
        <w:pStyle w:val="Szvegtrzs2"/>
        <w:rPr>
          <w:szCs w:val="28"/>
          <w:u w:val="single"/>
        </w:rPr>
      </w:pPr>
      <w:bookmarkStart w:id="0" w:name="_GoBack"/>
      <w:bookmarkEnd w:id="0"/>
      <w:r w:rsidRPr="00681FF3">
        <w:rPr>
          <w:szCs w:val="28"/>
          <w:u w:val="single"/>
        </w:rPr>
        <w:t>Másodéves gyógyszerészhallgatók nyári gyógyszertári gyakorlatának tematikája</w:t>
      </w:r>
    </w:p>
    <w:p w:rsidR="001970BF" w:rsidRPr="00681FF3" w:rsidRDefault="001970BF" w:rsidP="00813C34">
      <w:pPr>
        <w:spacing w:line="360" w:lineRule="auto"/>
        <w:jc w:val="center"/>
        <w:rPr>
          <w:b/>
        </w:rPr>
      </w:pPr>
    </w:p>
    <w:p w:rsidR="001970BF" w:rsidRPr="00681FF3" w:rsidRDefault="001970BF" w:rsidP="00813C34">
      <w:pPr>
        <w:spacing w:line="360" w:lineRule="auto"/>
        <w:jc w:val="center"/>
        <w:rPr>
          <w:b/>
          <w:bCs/>
        </w:rPr>
      </w:pPr>
      <w:r w:rsidRPr="00681FF3">
        <w:rPr>
          <w:b/>
        </w:rPr>
        <w:t xml:space="preserve">A gyakorlat időtartama: </w:t>
      </w:r>
      <w:r w:rsidRPr="00681FF3">
        <w:rPr>
          <w:b/>
          <w:bCs/>
        </w:rPr>
        <w:t xml:space="preserve">4 hét, </w:t>
      </w:r>
      <w:r w:rsidR="00681FF3">
        <w:rPr>
          <w:b/>
          <w:bCs/>
        </w:rPr>
        <w:t>napi 8 óra, amiből 2 óra egyéni felkészülésre fordítható</w:t>
      </w:r>
    </w:p>
    <w:p w:rsidR="00F42F63" w:rsidRDefault="00F42F63" w:rsidP="00813C34">
      <w:pPr>
        <w:spacing w:line="360" w:lineRule="auto"/>
        <w:jc w:val="both"/>
      </w:pPr>
    </w:p>
    <w:p w:rsidR="001970BF" w:rsidRDefault="001970BF" w:rsidP="00813C34">
      <w:pPr>
        <w:spacing w:line="360" w:lineRule="auto"/>
        <w:jc w:val="both"/>
      </w:pPr>
    </w:p>
    <w:p w:rsidR="001970BF" w:rsidRDefault="001970BF" w:rsidP="00813C34">
      <w:pPr>
        <w:spacing w:line="360" w:lineRule="auto"/>
        <w:jc w:val="both"/>
      </w:pPr>
      <w:r>
        <w:t>A gyógyszerészhallgatónak a másod</w:t>
      </w:r>
      <w:r w:rsidR="00C5290E">
        <w:t xml:space="preserve">éves közforgalmú gyógyszertárban végzett szakmai gyakorlaton az alábbi területeken kell megfelelő jártasságot szereznie, aminek eredményeként megfelelően tájékozódik a közforgalmú gyógyszertár személyi és tárgyi feltételeiről, valamint a közforgalmú gyógyszertár működéséről és az ott végzett munka folyamatokról, tevékenységekről. </w:t>
      </w:r>
    </w:p>
    <w:p w:rsidR="00C5290E" w:rsidRDefault="00C5290E" w:rsidP="00813C34">
      <w:pPr>
        <w:spacing w:line="360" w:lineRule="auto"/>
        <w:jc w:val="both"/>
      </w:pPr>
    </w:p>
    <w:p w:rsidR="00C5290E" w:rsidRPr="005B1D0E" w:rsidRDefault="00C5290E" w:rsidP="00813C34">
      <w:pPr>
        <w:spacing w:line="360" w:lineRule="auto"/>
        <w:jc w:val="both"/>
        <w:rPr>
          <w:b/>
          <w:u w:val="single"/>
        </w:rPr>
      </w:pPr>
      <w:r w:rsidRPr="005B1D0E">
        <w:rPr>
          <w:b/>
          <w:u w:val="single"/>
        </w:rPr>
        <w:t>A hallgatóval szemben támasztott követelmények:</w:t>
      </w:r>
    </w:p>
    <w:p w:rsidR="00C5290E" w:rsidRPr="005B1D0E" w:rsidRDefault="00C5290E" w:rsidP="00813C34">
      <w:pPr>
        <w:spacing w:line="360" w:lineRule="auto"/>
        <w:jc w:val="both"/>
      </w:pPr>
      <w:r w:rsidRPr="005B1D0E">
        <w:t>Fogadja el, írja alá a titokta</w:t>
      </w:r>
      <w:r>
        <w:t>rtási nyilatkozatot.</w:t>
      </w:r>
    </w:p>
    <w:p w:rsidR="00C5290E" w:rsidRPr="00C5290E" w:rsidRDefault="00C5290E" w:rsidP="00813C34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1D0E">
        <w:rPr>
          <w:rFonts w:ascii="Times New Roman" w:hAnsi="Times New Roman"/>
          <w:sz w:val="24"/>
          <w:szCs w:val="24"/>
        </w:rPr>
        <w:t xml:space="preserve">A gyakorló helytől való </w:t>
      </w:r>
      <w:r>
        <w:rPr>
          <w:rFonts w:ascii="Times New Roman" w:hAnsi="Times New Roman"/>
          <w:sz w:val="24"/>
          <w:szCs w:val="24"/>
        </w:rPr>
        <w:t xml:space="preserve">esetleges </w:t>
      </w:r>
      <w:r w:rsidRPr="005B1D0E">
        <w:rPr>
          <w:rFonts w:ascii="Times New Roman" w:hAnsi="Times New Roman"/>
          <w:sz w:val="24"/>
          <w:szCs w:val="24"/>
        </w:rPr>
        <w:t>távolmaradását a képzőhely</w:t>
      </w:r>
      <w:r>
        <w:rPr>
          <w:rFonts w:ascii="Times New Roman" w:hAnsi="Times New Roman"/>
          <w:sz w:val="24"/>
          <w:szCs w:val="24"/>
        </w:rPr>
        <w:t xml:space="preserve"> vonatkozó szabályai </w:t>
      </w:r>
      <w:r w:rsidRPr="0078494E">
        <w:rPr>
          <w:rFonts w:ascii="Times New Roman" w:hAnsi="Times New Roman"/>
          <w:sz w:val="24"/>
          <w:szCs w:val="24"/>
        </w:rPr>
        <w:t xml:space="preserve">értelmében </w:t>
      </w:r>
      <w:r w:rsidRPr="005B1D0E">
        <w:rPr>
          <w:rFonts w:ascii="Times New Roman" w:hAnsi="Times New Roman"/>
          <w:sz w:val="24"/>
          <w:szCs w:val="24"/>
        </w:rPr>
        <w:t>hitelt érdemlően igazolja</w:t>
      </w:r>
      <w:r>
        <w:rPr>
          <w:rFonts w:ascii="Times New Roman" w:hAnsi="Times New Roman"/>
          <w:sz w:val="24"/>
          <w:szCs w:val="24"/>
        </w:rPr>
        <w:t>.</w:t>
      </w:r>
      <w:r w:rsidRPr="005B1D0E">
        <w:rPr>
          <w:rFonts w:ascii="Times New Roman" w:hAnsi="Times New Roman"/>
          <w:sz w:val="24"/>
          <w:szCs w:val="24"/>
        </w:rPr>
        <w:t xml:space="preserve"> </w:t>
      </w:r>
      <w:r w:rsidRPr="00C5290E">
        <w:rPr>
          <w:rFonts w:ascii="Times New Roman" w:hAnsi="Times New Roman"/>
          <w:sz w:val="24"/>
          <w:szCs w:val="24"/>
        </w:rPr>
        <w:t>A hiányzás pótlása kötelező.</w:t>
      </w:r>
    </w:p>
    <w:p w:rsidR="00C5290E" w:rsidRPr="00C5290E" w:rsidRDefault="00C5290E" w:rsidP="00813C34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290E" w:rsidRPr="0078494E" w:rsidRDefault="00C5290E" w:rsidP="00813C34">
      <w:pPr>
        <w:pStyle w:val="Listaszerbekezds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290E">
        <w:rPr>
          <w:rFonts w:ascii="Times New Roman" w:hAnsi="Times New Roman"/>
          <w:sz w:val="24"/>
          <w:szCs w:val="24"/>
        </w:rPr>
        <w:t>Kövesse az oktató gyógyszerész szakmai útmutatását.</w:t>
      </w:r>
    </w:p>
    <w:p w:rsidR="00C5290E" w:rsidRPr="00620401" w:rsidRDefault="00C5290E" w:rsidP="00813C34">
      <w:pPr>
        <w:spacing w:line="360" w:lineRule="auto"/>
        <w:jc w:val="both"/>
      </w:pPr>
    </w:p>
    <w:p w:rsidR="00C5290E" w:rsidRPr="00496B58" w:rsidRDefault="00C5290E" w:rsidP="00813C34">
      <w:pPr>
        <w:spacing w:line="360" w:lineRule="auto"/>
        <w:jc w:val="both"/>
        <w:rPr>
          <w:b/>
          <w:u w:val="single"/>
        </w:rPr>
      </w:pPr>
      <w:r w:rsidRPr="00496B58">
        <w:rPr>
          <w:b/>
          <w:u w:val="single"/>
        </w:rPr>
        <w:t xml:space="preserve">A hallgatótól </w:t>
      </w:r>
      <w:r>
        <w:rPr>
          <w:b/>
          <w:u w:val="single"/>
        </w:rPr>
        <w:t xml:space="preserve">a gyakorlat elvégzése után </w:t>
      </w:r>
      <w:r w:rsidRPr="00496B58">
        <w:rPr>
          <w:b/>
          <w:u w:val="single"/>
        </w:rPr>
        <w:t>elvárt képességek:</w:t>
      </w:r>
    </w:p>
    <w:p w:rsidR="00C5290E" w:rsidRDefault="00C5290E" w:rsidP="00813C34">
      <w:pPr>
        <w:pStyle w:val="Listaszerbekezds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eddigi tanulmányai során megszerzett elméleti ismeretek </w:t>
      </w:r>
      <w:r w:rsidRPr="005B1D0E">
        <w:rPr>
          <w:rFonts w:ascii="Times New Roman" w:hAnsi="Times New Roman"/>
          <w:sz w:val="24"/>
          <w:szCs w:val="24"/>
        </w:rPr>
        <w:t>gyakorla</w:t>
      </w:r>
      <w:r>
        <w:rPr>
          <w:rFonts w:ascii="Times New Roman" w:hAnsi="Times New Roman"/>
          <w:sz w:val="24"/>
          <w:szCs w:val="24"/>
        </w:rPr>
        <w:t>ti alkalmazása,</w:t>
      </w:r>
      <w:r w:rsidRPr="005B1D0E">
        <w:rPr>
          <w:rFonts w:ascii="Times New Roman" w:hAnsi="Times New Roman"/>
          <w:sz w:val="24"/>
          <w:szCs w:val="24"/>
        </w:rPr>
        <w:t xml:space="preserve"> </w:t>
      </w:r>
    </w:p>
    <w:p w:rsidR="00C5290E" w:rsidRDefault="00C5290E" w:rsidP="00813C34">
      <w:pPr>
        <w:pStyle w:val="Listaszerbekezds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ismerje a közforgalmú gyógyszertár helyiségeit és eszközeit, megfelelően tájékozódjon a gyógyszerészi munka során alkalmazott kézikönyvekben és szakmai folyóiratokban</w:t>
      </w:r>
    </w:p>
    <w:p w:rsidR="00C5290E" w:rsidRPr="00C92E22" w:rsidRDefault="00C5290E" w:rsidP="00813C34">
      <w:pPr>
        <w:pStyle w:val="Listaszerbekezds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1D0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közforgalmú gyógyszertárban végzett munkafolyamatokról megfelelő tájékozódás</w:t>
      </w:r>
    </w:p>
    <w:p w:rsidR="00C5290E" w:rsidRPr="00620401" w:rsidRDefault="00C5290E" w:rsidP="00813C34">
      <w:pPr>
        <w:pStyle w:val="Listaszerbekezds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0401">
        <w:rPr>
          <w:rFonts w:ascii="Times New Roman" w:hAnsi="Times New Roman"/>
          <w:sz w:val="24"/>
          <w:szCs w:val="24"/>
        </w:rPr>
        <w:t xml:space="preserve">a gyógyszertár munkatársaival való </w:t>
      </w:r>
      <w:r>
        <w:rPr>
          <w:rFonts w:ascii="Times New Roman" w:hAnsi="Times New Roman"/>
          <w:sz w:val="24"/>
          <w:szCs w:val="24"/>
        </w:rPr>
        <w:t>megfelelő</w:t>
      </w:r>
      <w:r w:rsidRPr="00620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kapcsolattartás,</w:t>
      </w:r>
    </w:p>
    <w:p w:rsidR="00C5290E" w:rsidRDefault="00C5290E" w:rsidP="00813C34">
      <w:pPr>
        <w:spacing w:line="360" w:lineRule="auto"/>
        <w:jc w:val="both"/>
      </w:pPr>
    </w:p>
    <w:p w:rsidR="00C5290E" w:rsidRPr="00496B58" w:rsidRDefault="00C5290E" w:rsidP="00813C34">
      <w:pPr>
        <w:spacing w:line="360" w:lineRule="auto"/>
        <w:jc w:val="both"/>
        <w:rPr>
          <w:b/>
          <w:u w:val="single"/>
        </w:rPr>
      </w:pPr>
      <w:r w:rsidRPr="00496B58">
        <w:rPr>
          <w:b/>
          <w:u w:val="single"/>
        </w:rPr>
        <w:t>A hallgató</w:t>
      </w:r>
      <w:r>
        <w:rPr>
          <w:b/>
          <w:u w:val="single"/>
        </w:rPr>
        <w:t xml:space="preserve"> feladatai a gyakorlat során</w:t>
      </w:r>
      <w:r w:rsidRPr="00496B58">
        <w:rPr>
          <w:b/>
          <w:u w:val="single"/>
        </w:rPr>
        <w:t>:</w:t>
      </w:r>
    </w:p>
    <w:p w:rsidR="00C5290E" w:rsidRPr="002E29F7" w:rsidRDefault="00C5290E" w:rsidP="00813C34">
      <w:pPr>
        <w:spacing w:line="360" w:lineRule="auto"/>
        <w:jc w:val="both"/>
        <w:rPr>
          <w:b/>
          <w:u w:val="single"/>
        </w:rPr>
      </w:pPr>
      <w:r>
        <w:t>A</w:t>
      </w:r>
      <w:r w:rsidRPr="00496B58">
        <w:t xml:space="preserve">z oktató gyógyszerész felügyeletével illetve irányításával </w:t>
      </w:r>
      <w:r w:rsidRPr="00496B58">
        <w:rPr>
          <w:b/>
          <w:u w:val="single"/>
        </w:rPr>
        <w:t>részt vesz</w:t>
      </w:r>
      <w:r w:rsidRPr="0078494E">
        <w:rPr>
          <w:b/>
        </w:rPr>
        <w:t xml:space="preserve"> </w:t>
      </w:r>
      <w:r w:rsidRPr="00496B58">
        <w:t xml:space="preserve">a következő </w:t>
      </w:r>
      <w:r>
        <w:t>tevékenységekben)</w:t>
      </w:r>
      <w:r w:rsidRPr="00620401">
        <w:t>:</w:t>
      </w:r>
    </w:p>
    <w:p w:rsidR="00C5290E" w:rsidRDefault="00C5290E" w:rsidP="00813C34">
      <w:pPr>
        <w:spacing w:line="360" w:lineRule="auto"/>
        <w:jc w:val="both"/>
      </w:pPr>
    </w:p>
    <w:p w:rsidR="00C5290E" w:rsidRPr="00162049" w:rsidRDefault="00C5290E" w:rsidP="00813C34">
      <w:pPr>
        <w:pStyle w:val="Listaszerbekezds"/>
        <w:numPr>
          <w:ilvl w:val="0"/>
          <w:numId w:val="2"/>
        </w:numPr>
        <w:spacing w:line="360" w:lineRule="auto"/>
        <w:jc w:val="both"/>
        <w:rPr>
          <w:b/>
          <w:u w:val="single"/>
        </w:rPr>
      </w:pPr>
      <w:r w:rsidRPr="00162049">
        <w:rPr>
          <w:b/>
          <w:u w:val="single"/>
        </w:rPr>
        <w:t>A gyógyszertár személyi és tárgyi feltételei</w:t>
      </w:r>
      <w:r w:rsidR="00162049" w:rsidRPr="00162049">
        <w:rPr>
          <w:b/>
          <w:u w:val="single"/>
        </w:rPr>
        <w:t>:</w:t>
      </w:r>
    </w:p>
    <w:p w:rsidR="00162049" w:rsidRDefault="00162049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lastRenderedPageBreak/>
        <w:t>A gyógyszertárba</w:t>
      </w:r>
      <w:r w:rsidR="00104FA3">
        <w:t>n dolgozók tevékenységi körének</w:t>
      </w:r>
      <w:r>
        <w:t>, a rájuk vonatkozó szabályok, rendeletek megismerése</w:t>
      </w:r>
    </w:p>
    <w:p w:rsidR="00162049" w:rsidRDefault="00162049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>A gyógyszertár működési rendjéről való tájékozódás</w:t>
      </w:r>
    </w:p>
    <w:p w:rsidR="00162049" w:rsidRDefault="00162049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 xml:space="preserve"> A gyógyszertárban folyó munka</w:t>
      </w:r>
      <w:r w:rsidR="00104FA3">
        <w:t>folyamatok</w:t>
      </w:r>
      <w:r>
        <w:t xml:space="preserve"> rendjének megismerése</w:t>
      </w:r>
    </w:p>
    <w:p w:rsidR="00162049" w:rsidRDefault="00104FA3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 xml:space="preserve">A </w:t>
      </w:r>
      <w:r w:rsidR="00162049">
        <w:t>helyiségek, berendezések, felszerelések, gyógyszertári munkaeszközök és a rájuk vonatkozó szabályok, rendeletek megismerése</w:t>
      </w:r>
    </w:p>
    <w:p w:rsidR="00162049" w:rsidRDefault="00162049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 xml:space="preserve">Gyógyszer alapanyagok </w:t>
      </w:r>
      <w:r w:rsidR="00104FA3">
        <w:t xml:space="preserve">és gyári készítmények </w:t>
      </w:r>
      <w:r>
        <w:t>elhelyezése, szabályszerű eltartása, megfelelő nevezéktan elsajátítása</w:t>
      </w:r>
    </w:p>
    <w:p w:rsidR="00162049" w:rsidRDefault="00104FA3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>Gyógyszerészi kézikönyvek és szakmai folyóiratok megismerése</w:t>
      </w:r>
    </w:p>
    <w:p w:rsidR="00104FA3" w:rsidRDefault="00104FA3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>Ismerkedés a gyógyszertári számítógépes programokkal</w:t>
      </w:r>
    </w:p>
    <w:p w:rsidR="00104FA3" w:rsidRDefault="00104FA3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>
        <w:t>Ismerkedés a gyógyszertári munkát szabályozó és felügyelő szervezetekkel és az érdekképviseleti szervezetekkel</w:t>
      </w:r>
    </w:p>
    <w:p w:rsidR="003C0736" w:rsidRDefault="003C0736" w:rsidP="003C0736">
      <w:pPr>
        <w:spacing w:line="360" w:lineRule="auto"/>
        <w:ind w:left="1080"/>
        <w:jc w:val="both"/>
      </w:pPr>
    </w:p>
    <w:p w:rsidR="003C0736" w:rsidRPr="003C0736" w:rsidRDefault="003C0736" w:rsidP="003C0736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u w:val="single"/>
        </w:rPr>
      </w:pPr>
      <w:r w:rsidRPr="003C0736">
        <w:rPr>
          <w:b/>
          <w:u w:val="single"/>
        </w:rPr>
        <w:t>Gyógyszerkészítés:</w:t>
      </w:r>
    </w:p>
    <w:p w:rsidR="003C0736" w:rsidRPr="003C0736" w:rsidRDefault="003C0736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 w:rsidRPr="003C0736">
        <w:t>egyszerű gyógyszer technológiai műveletek elsajátítása (mérés, szitálás, porok keverése, hígítások, oldatkoncentráció kiszámítása, dózis számolások valamint a gyógyszertári gyakorlatban előforduló egyéb egyszerű számolás)</w:t>
      </w:r>
    </w:p>
    <w:p w:rsidR="003C0736" w:rsidRPr="003C0736" w:rsidRDefault="003C0736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 w:rsidRPr="003C0736">
        <w:t>ismerkedés a magisztrális gyógyszerkészítéssel, eszközeivel</w:t>
      </w:r>
    </w:p>
    <w:p w:rsidR="003C0736" w:rsidRDefault="003C0736" w:rsidP="003C0736">
      <w:pPr>
        <w:pStyle w:val="Listaszerbekezds"/>
        <w:numPr>
          <w:ilvl w:val="1"/>
          <w:numId w:val="3"/>
        </w:numPr>
        <w:spacing w:line="360" w:lineRule="auto"/>
        <w:jc w:val="both"/>
      </w:pPr>
      <w:r w:rsidRPr="003C0736">
        <w:t>folyékony gyógyszerformák felügyelettel történő elkészítése, szabályszerű csomagolás. szignálás expediálás gyakorlatával</w:t>
      </w:r>
      <w:r w:rsidR="004415E0">
        <w:t xml:space="preserve"> történő ismerkedés</w:t>
      </w:r>
    </w:p>
    <w:p w:rsidR="00A04F79" w:rsidRDefault="00A04F79" w:rsidP="00341F66">
      <w:pPr>
        <w:spacing w:line="360" w:lineRule="auto"/>
        <w:ind w:left="1080"/>
        <w:jc w:val="both"/>
      </w:pPr>
    </w:p>
    <w:p w:rsidR="00A04F79" w:rsidRPr="00A04F79" w:rsidRDefault="00A04F79" w:rsidP="00A04F79">
      <w:pPr>
        <w:ind w:left="360"/>
        <w:jc w:val="both"/>
        <w:rPr>
          <w:b/>
          <w:u w:val="single"/>
        </w:rPr>
      </w:pPr>
      <w:r w:rsidRPr="00A04F79">
        <w:rPr>
          <w:b/>
          <w:u w:val="single"/>
        </w:rPr>
        <w:t>Számonkérés:</w:t>
      </w:r>
    </w:p>
    <w:p w:rsidR="00A04F79" w:rsidRPr="00A04F79" w:rsidRDefault="00A04F79" w:rsidP="00A04F79">
      <w:pPr>
        <w:ind w:left="360"/>
        <w:jc w:val="both"/>
        <w:rPr>
          <w:b/>
          <w:u w:val="single"/>
        </w:rPr>
      </w:pPr>
    </w:p>
    <w:p w:rsidR="00A04F79" w:rsidRDefault="00A04F79" w:rsidP="005A590C">
      <w:pPr>
        <w:spacing w:line="360" w:lineRule="auto"/>
        <w:ind w:left="360"/>
        <w:jc w:val="both"/>
      </w:pPr>
      <w:r w:rsidRPr="005B1D0E">
        <w:t>Elektronikus munkafüzet vezetése</w:t>
      </w:r>
      <w:r w:rsidRPr="00A04F79">
        <w:rPr>
          <w:b/>
        </w:rPr>
        <w:t xml:space="preserve">: </w:t>
      </w:r>
      <w:r w:rsidR="005A590C">
        <w:rPr>
          <w:b/>
        </w:rPr>
        <w:t>két</w:t>
      </w:r>
      <w:r w:rsidRPr="00A04F79">
        <w:rPr>
          <w:b/>
        </w:rPr>
        <w:t xml:space="preserve">hetente </w:t>
      </w:r>
      <w:r>
        <w:rPr>
          <w:b/>
        </w:rPr>
        <w:t>1</w:t>
      </w:r>
      <w:r w:rsidRPr="00A04F79">
        <w:rPr>
          <w:b/>
        </w:rPr>
        <w:t xml:space="preserve"> </w:t>
      </w:r>
      <w:r w:rsidR="000466F7">
        <w:rPr>
          <w:b/>
        </w:rPr>
        <w:t xml:space="preserve">a tematikához kapcsolódó </w:t>
      </w:r>
      <w:r w:rsidRPr="00A04F79">
        <w:rPr>
          <w:b/>
        </w:rPr>
        <w:t>gyakorlati probléma</w:t>
      </w:r>
      <w:r>
        <w:t xml:space="preserve"> leírása</w:t>
      </w:r>
      <w:r w:rsidRPr="005B1D0E">
        <w:t xml:space="preserve"> </w:t>
      </w:r>
      <w:r>
        <w:t>fél-egy oldal</w:t>
      </w:r>
      <w:r w:rsidRPr="005B1D0E">
        <w:t xml:space="preserve"> terjedelemben</w:t>
      </w:r>
      <w:r>
        <w:t>.</w:t>
      </w:r>
    </w:p>
    <w:p w:rsidR="00A04F79" w:rsidRDefault="00A04F79" w:rsidP="005A590C">
      <w:pPr>
        <w:spacing w:line="360" w:lineRule="auto"/>
        <w:ind w:left="360"/>
        <w:jc w:val="both"/>
      </w:pPr>
      <w:r w:rsidRPr="005B1D0E">
        <w:t xml:space="preserve">Az oktató gyógyszerész a munkát és a leírást </w:t>
      </w:r>
      <w:r w:rsidR="005A590C">
        <w:t>két</w:t>
      </w:r>
      <w:r w:rsidRPr="005B1D0E">
        <w:t>hetente ellenőrzi és értékeli 5 fokozatú értékeléssel.</w:t>
      </w:r>
      <w:r w:rsidRPr="007A1EC4">
        <w:t xml:space="preserve"> </w:t>
      </w:r>
      <w:r>
        <w:t xml:space="preserve">Az elektronikus munkafüzetet a Dékáni Hivatalnak </w:t>
      </w:r>
      <w:r w:rsidRPr="005B1D0E">
        <w:t>a képzőhely</w:t>
      </w:r>
      <w:r>
        <w:t xml:space="preserve"> vonatkozó szabályai szerint eljuttatja.</w:t>
      </w:r>
    </w:p>
    <w:p w:rsidR="00A04F79" w:rsidRDefault="00A04F79" w:rsidP="005A590C">
      <w:pPr>
        <w:spacing w:line="360" w:lineRule="auto"/>
        <w:ind w:left="360"/>
        <w:jc w:val="both"/>
      </w:pPr>
      <w:r>
        <w:t xml:space="preserve">A gyakorlat végén a hallgató összesített gyakorlati munkáját az oktató gyógyszerész a minősítő lapon szövegesen értékeli és 3 fokozatú értékeléssel is minősíti. Ezt kinyomtatva, aláírva eljuttatja a Dékáni Hivatalba </w:t>
      </w:r>
      <w:r w:rsidRPr="005B1D0E">
        <w:t>a képzőhely</w:t>
      </w:r>
      <w:r>
        <w:t xml:space="preserve"> vonatkozó szabályai szerint.</w:t>
      </w:r>
    </w:p>
    <w:p w:rsidR="00A04F79" w:rsidRDefault="00A04F79" w:rsidP="00A04F79">
      <w:pPr>
        <w:spacing w:line="360" w:lineRule="auto"/>
        <w:ind w:left="360"/>
      </w:pPr>
    </w:p>
    <w:p w:rsidR="00A04F79" w:rsidRPr="00A04F79" w:rsidRDefault="00A04F79" w:rsidP="00A04F79">
      <w:pPr>
        <w:spacing w:line="360" w:lineRule="auto"/>
        <w:ind w:left="360"/>
        <w:jc w:val="both"/>
        <w:rPr>
          <w:b/>
          <w:u w:val="single"/>
        </w:rPr>
      </w:pPr>
      <w:r w:rsidRPr="00A04F79">
        <w:rPr>
          <w:b/>
          <w:u w:val="single"/>
        </w:rPr>
        <w:t>Hallgatói értékelés</w:t>
      </w:r>
    </w:p>
    <w:p w:rsidR="00A04F79" w:rsidRPr="00575609" w:rsidRDefault="00A04F79" w:rsidP="00A04F79">
      <w:pPr>
        <w:spacing w:line="360" w:lineRule="auto"/>
        <w:ind w:left="360"/>
        <w:jc w:val="both"/>
      </w:pPr>
      <w:r w:rsidRPr="00575609">
        <w:lastRenderedPageBreak/>
        <w:t>A gyakorlat</w:t>
      </w:r>
      <w:r>
        <w:t>ot követően a hallgató kitölti a gyakorlóhely</w:t>
      </w:r>
      <w:r w:rsidRPr="00575609">
        <w:t xml:space="preserve"> és a</w:t>
      </w:r>
      <w:r>
        <w:t xml:space="preserve">z oktató gyógyszerész munkájának véleményezésére szolgáló kérdőívet </w:t>
      </w:r>
      <w:r w:rsidRPr="005B1D0E">
        <w:t>a képzőhely</w:t>
      </w:r>
      <w:r>
        <w:t xml:space="preserve"> vonatkozó szabályai szerint.</w:t>
      </w:r>
    </w:p>
    <w:p w:rsidR="00A04F79" w:rsidRPr="003C0736" w:rsidRDefault="00A04F79" w:rsidP="00A04F79">
      <w:pPr>
        <w:spacing w:line="360" w:lineRule="auto"/>
        <w:ind w:left="360"/>
        <w:jc w:val="both"/>
      </w:pPr>
    </w:p>
    <w:sectPr w:rsidR="00A04F79" w:rsidRPr="003C07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E6" w:rsidRDefault="001B75E6" w:rsidP="00813C34">
      <w:r>
        <w:separator/>
      </w:r>
    </w:p>
  </w:endnote>
  <w:endnote w:type="continuationSeparator" w:id="0">
    <w:p w:rsidR="001B75E6" w:rsidRDefault="001B75E6" w:rsidP="0081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046513"/>
      <w:docPartObj>
        <w:docPartGallery w:val="Page Numbers (Bottom of Page)"/>
        <w:docPartUnique/>
      </w:docPartObj>
    </w:sdtPr>
    <w:sdtEndPr/>
    <w:sdtContent>
      <w:p w:rsidR="00813C34" w:rsidRDefault="00813C3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CF">
          <w:rPr>
            <w:noProof/>
          </w:rPr>
          <w:t>2</w:t>
        </w:r>
        <w:r>
          <w:fldChar w:fldCharType="end"/>
        </w:r>
      </w:p>
    </w:sdtContent>
  </w:sdt>
  <w:p w:rsidR="00813C34" w:rsidRDefault="00813C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E6" w:rsidRDefault="001B75E6" w:rsidP="00813C34">
      <w:r>
        <w:separator/>
      </w:r>
    </w:p>
  </w:footnote>
  <w:footnote w:type="continuationSeparator" w:id="0">
    <w:p w:rsidR="001B75E6" w:rsidRDefault="001B75E6" w:rsidP="0081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13A55"/>
    <w:multiLevelType w:val="hybridMultilevel"/>
    <w:tmpl w:val="20781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6951"/>
    <w:multiLevelType w:val="hybridMultilevel"/>
    <w:tmpl w:val="078A8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432B"/>
    <w:multiLevelType w:val="hybridMultilevel"/>
    <w:tmpl w:val="121E5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BF"/>
    <w:rsid w:val="000466F7"/>
    <w:rsid w:val="00104FA3"/>
    <w:rsid w:val="00162049"/>
    <w:rsid w:val="001970BF"/>
    <w:rsid w:val="001B75E6"/>
    <w:rsid w:val="00341F66"/>
    <w:rsid w:val="003C0736"/>
    <w:rsid w:val="004415E0"/>
    <w:rsid w:val="0046095B"/>
    <w:rsid w:val="005A590C"/>
    <w:rsid w:val="005D7BCF"/>
    <w:rsid w:val="00607B06"/>
    <w:rsid w:val="00681FF3"/>
    <w:rsid w:val="00813C34"/>
    <w:rsid w:val="00870E90"/>
    <w:rsid w:val="00A04F79"/>
    <w:rsid w:val="00C5290E"/>
    <w:rsid w:val="00D1339D"/>
    <w:rsid w:val="00F4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7B43-ECF4-4B62-BE30-6014BFB4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970BF"/>
    <w:pPr>
      <w:spacing w:line="360" w:lineRule="auto"/>
      <w:jc w:val="center"/>
    </w:pPr>
    <w:rPr>
      <w:b/>
      <w:bCs/>
      <w:sz w:val="28"/>
    </w:rPr>
  </w:style>
  <w:style w:type="character" w:customStyle="1" w:styleId="Szvegtrzs2Char">
    <w:name w:val="Szövegtörzs 2 Char"/>
    <w:basedOn w:val="Bekezdsalapbettpusa"/>
    <w:link w:val="Szvegtrzs2"/>
    <w:rsid w:val="001970BF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Listaszerbekezds1">
    <w:name w:val="Listaszerű bekezdés1"/>
    <w:basedOn w:val="Norml"/>
    <w:rsid w:val="00C5290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529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13C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13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13C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3C3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user1</cp:lastModifiedBy>
  <cp:revision>2</cp:revision>
  <dcterms:created xsi:type="dcterms:W3CDTF">2016-05-18T11:42:00Z</dcterms:created>
  <dcterms:modified xsi:type="dcterms:W3CDTF">2016-05-18T11:42:00Z</dcterms:modified>
</cp:coreProperties>
</file>